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07" w:rsidRDefault="00F32807" w:rsidP="00F32807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F32807" w:rsidRDefault="00F32807" w:rsidP="00F32807">
      <w:pPr>
        <w:ind w:firstLine="709"/>
        <w:jc w:val="center"/>
        <w:rPr>
          <w:rFonts w:ascii="Arial" w:hAnsi="Arial" w:cs="Arial"/>
          <w:b/>
        </w:rPr>
      </w:pPr>
    </w:p>
    <w:p w:rsidR="00F32807" w:rsidRPr="00583E7F" w:rsidRDefault="00F32807" w:rsidP="00F32807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ЗЕЛЁНОПОЛЯНСКИЙ</w:t>
      </w:r>
      <w:r w:rsidRPr="00583E7F">
        <w:rPr>
          <w:rFonts w:ascii="Arial" w:hAnsi="Arial" w:cs="Arial"/>
          <w:b/>
        </w:rPr>
        <w:t xml:space="preserve"> СЕЛЬСКИЙ СОВЕТ ДЕПУТАТОВ </w:t>
      </w:r>
    </w:p>
    <w:p w:rsidR="00F32807" w:rsidRPr="00583E7F" w:rsidRDefault="00F32807" w:rsidP="00F32807">
      <w:pPr>
        <w:ind w:firstLine="709"/>
        <w:jc w:val="center"/>
        <w:rPr>
          <w:rFonts w:ascii="Arial" w:hAnsi="Arial" w:cs="Arial"/>
          <w:b/>
        </w:rPr>
      </w:pPr>
      <w:r w:rsidRPr="00583E7F">
        <w:rPr>
          <w:rFonts w:ascii="Arial" w:hAnsi="Arial" w:cs="Arial"/>
          <w:b/>
        </w:rPr>
        <w:t>ТРОИЦКОГО РАЙОНА АЛТАЙСКОГО КРАЯ</w:t>
      </w:r>
    </w:p>
    <w:p w:rsidR="00F32807" w:rsidRPr="00583E7F" w:rsidRDefault="00F32807" w:rsidP="00F32807">
      <w:pPr>
        <w:ind w:firstLine="709"/>
        <w:jc w:val="center"/>
        <w:rPr>
          <w:rFonts w:ascii="Arial" w:hAnsi="Arial" w:cs="Arial"/>
          <w:b/>
        </w:rPr>
      </w:pPr>
    </w:p>
    <w:p w:rsidR="00F32807" w:rsidRPr="0022239F" w:rsidRDefault="00F32807" w:rsidP="00F32807">
      <w:pPr>
        <w:ind w:firstLine="709"/>
        <w:jc w:val="center"/>
        <w:rPr>
          <w:rFonts w:ascii="Arial" w:hAnsi="Arial" w:cs="Arial"/>
          <w:b/>
          <w:bCs/>
        </w:rPr>
      </w:pPr>
    </w:p>
    <w:p w:rsidR="00F32807" w:rsidRPr="00583E7F" w:rsidRDefault="00F32807" w:rsidP="00F32807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583E7F">
        <w:rPr>
          <w:rFonts w:ascii="Arial" w:hAnsi="Arial" w:cs="Arial"/>
          <w:b/>
        </w:rPr>
        <w:t>РЕШЕНИЕ</w:t>
      </w:r>
    </w:p>
    <w:p w:rsidR="00F32807" w:rsidRPr="0022239F" w:rsidRDefault="00F32807" w:rsidP="00F32807">
      <w:pPr>
        <w:ind w:firstLine="709"/>
        <w:rPr>
          <w:rFonts w:ascii="Arial" w:hAnsi="Arial" w:cs="Arial"/>
          <w:color w:val="000000"/>
        </w:rPr>
      </w:pPr>
    </w:p>
    <w:p w:rsidR="00F32807" w:rsidRDefault="00F32807" w:rsidP="00F32807">
      <w:pPr>
        <w:shd w:val="clear" w:color="auto" w:fill="FFFFFF"/>
        <w:ind w:left="1134" w:right="1274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22239F">
        <w:rPr>
          <w:rFonts w:ascii="Arial" w:hAnsi="Arial" w:cs="Arial"/>
          <w:b/>
          <w:bCs/>
          <w:color w:val="000000"/>
          <w:spacing w:val="-5"/>
        </w:rPr>
        <w:t xml:space="preserve">О ВНЕСЕНИИ ИЗМЕНЕНИЙ В РЕШЕНИЕ СЕЛЬСКОГО СОВЕТА ДЕПУТАТОВ «ОБ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Arial" w:hAnsi="Arial" w:cs="Arial"/>
          <w:b/>
          <w:bCs/>
          <w:color w:val="000000"/>
          <w:spacing w:val="-5"/>
        </w:rPr>
        <w:t>ЗЕЛЁНОПОЛЯНСКИЙ</w:t>
      </w:r>
      <w:r w:rsidRPr="0022239F">
        <w:rPr>
          <w:rFonts w:ascii="Arial" w:hAnsi="Arial" w:cs="Arial"/>
          <w:b/>
          <w:bCs/>
          <w:color w:val="000000"/>
          <w:spacing w:val="-5"/>
        </w:rPr>
        <w:t xml:space="preserve"> СЕЛЬСОВЕТ</w:t>
      </w:r>
    </w:p>
    <w:p w:rsidR="00F32807" w:rsidRPr="0022239F" w:rsidRDefault="00F32807" w:rsidP="00F32807">
      <w:pPr>
        <w:shd w:val="clear" w:color="auto" w:fill="FFFFFF"/>
        <w:ind w:left="1134" w:right="1274" w:firstLine="709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22239F">
        <w:rPr>
          <w:rFonts w:ascii="Arial" w:hAnsi="Arial" w:cs="Arial"/>
          <w:b/>
          <w:bCs/>
          <w:color w:val="000000"/>
          <w:spacing w:val="-5"/>
        </w:rPr>
        <w:t>ТРОИЦКОГО РАЙОНА АЛТАЙСКОГО КРАЯ</w:t>
      </w:r>
    </w:p>
    <w:p w:rsidR="00F32807" w:rsidRPr="0022239F" w:rsidRDefault="00F32807" w:rsidP="00F32807">
      <w:pPr>
        <w:shd w:val="clear" w:color="auto" w:fill="FFFFFF"/>
        <w:ind w:left="1134" w:right="1274" w:firstLine="709"/>
        <w:jc w:val="center"/>
        <w:rPr>
          <w:rFonts w:ascii="Arial" w:hAnsi="Arial" w:cs="Arial"/>
          <w:b/>
        </w:rPr>
      </w:pPr>
    </w:p>
    <w:p w:rsidR="00F32807" w:rsidRPr="0022239F" w:rsidRDefault="00F32807" w:rsidP="00F32807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22239F">
        <w:rPr>
          <w:rFonts w:ascii="Arial" w:hAnsi="Arial" w:cs="Arial"/>
          <w:color w:val="000000"/>
          <w:spacing w:val="-4"/>
        </w:rPr>
        <w:t xml:space="preserve">В соответствии </w:t>
      </w:r>
      <w:r>
        <w:rPr>
          <w:rFonts w:ascii="Arial" w:hAnsi="Arial" w:cs="Arial"/>
          <w:color w:val="000000"/>
          <w:spacing w:val="-4"/>
        </w:rPr>
        <w:t xml:space="preserve"> со статьей 184.2 </w:t>
      </w:r>
      <w:r w:rsidRPr="0022239F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Бюджетного кодекса РФ,</w:t>
      </w:r>
      <w:r w:rsidRPr="0022239F">
        <w:rPr>
          <w:rFonts w:ascii="Arial" w:hAnsi="Arial" w:cs="Arial"/>
          <w:color w:val="000000"/>
          <w:spacing w:val="-4"/>
        </w:rPr>
        <w:t xml:space="preserve"> сельский Совет депутатов РЕШИЛ:</w:t>
      </w:r>
    </w:p>
    <w:p w:rsidR="00F32807" w:rsidRPr="0022239F" w:rsidRDefault="00F32807" w:rsidP="00F32807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1. В</w:t>
      </w:r>
      <w:r w:rsidRPr="00D64BC4">
        <w:rPr>
          <w:rFonts w:ascii="Arial" w:hAnsi="Arial" w:cs="Arial"/>
          <w:bCs/>
          <w:color w:val="000000"/>
          <w:spacing w:val="-4"/>
        </w:rPr>
        <w:t>нести в решение сельского Совета депутатов от 2</w:t>
      </w:r>
      <w:r>
        <w:rPr>
          <w:rFonts w:ascii="Arial" w:hAnsi="Arial" w:cs="Arial"/>
          <w:bCs/>
          <w:color w:val="000000"/>
          <w:spacing w:val="-4"/>
        </w:rPr>
        <w:t>7</w:t>
      </w:r>
      <w:r w:rsidRPr="00D64BC4">
        <w:rPr>
          <w:rFonts w:ascii="Arial" w:hAnsi="Arial" w:cs="Arial"/>
          <w:bCs/>
          <w:color w:val="000000"/>
          <w:spacing w:val="-4"/>
        </w:rPr>
        <w:t xml:space="preserve"> декабря 20</w:t>
      </w:r>
      <w:r>
        <w:rPr>
          <w:rFonts w:ascii="Arial" w:hAnsi="Arial" w:cs="Arial"/>
          <w:bCs/>
          <w:color w:val="000000"/>
          <w:spacing w:val="-4"/>
        </w:rPr>
        <w:t>13</w:t>
      </w:r>
      <w:r w:rsidRPr="00D64BC4">
        <w:rPr>
          <w:rFonts w:ascii="Arial" w:hAnsi="Arial" w:cs="Arial"/>
          <w:bCs/>
          <w:color w:val="000000"/>
          <w:spacing w:val="-4"/>
        </w:rPr>
        <w:t xml:space="preserve"> года №</w:t>
      </w:r>
      <w:r>
        <w:rPr>
          <w:rFonts w:ascii="Arial" w:hAnsi="Arial" w:cs="Arial"/>
          <w:bCs/>
          <w:color w:val="000000"/>
          <w:spacing w:val="-4"/>
        </w:rPr>
        <w:t>31</w:t>
      </w:r>
      <w:r w:rsidRPr="00D64BC4">
        <w:rPr>
          <w:rFonts w:ascii="Arial" w:hAnsi="Arial" w:cs="Arial"/>
          <w:bCs/>
          <w:color w:val="000000"/>
          <w:spacing w:val="-4"/>
        </w:rPr>
        <w:t xml:space="preserve"> « Об утверждении Положения  о бюджетном </w:t>
      </w:r>
      <w:r w:rsidRPr="00D64BC4">
        <w:rPr>
          <w:rFonts w:ascii="Arial" w:hAnsi="Arial" w:cs="Arial"/>
          <w:color w:val="000000"/>
          <w:spacing w:val="-4"/>
        </w:rPr>
        <w:t xml:space="preserve">устройстве, бюджетном процессе и финансовом контроле в муниципальном образовании </w:t>
      </w:r>
      <w:proofErr w:type="spellStart"/>
      <w:r>
        <w:rPr>
          <w:rFonts w:ascii="Arial" w:hAnsi="Arial" w:cs="Arial"/>
          <w:color w:val="000000"/>
          <w:spacing w:val="-4"/>
        </w:rPr>
        <w:t>Зелёнополянский</w:t>
      </w:r>
      <w:proofErr w:type="spellEnd"/>
      <w:r w:rsidRPr="00D64BC4">
        <w:rPr>
          <w:rFonts w:ascii="Arial" w:hAnsi="Arial" w:cs="Arial"/>
          <w:color w:val="000000"/>
          <w:spacing w:val="-4"/>
        </w:rPr>
        <w:t xml:space="preserve"> сельсовет </w:t>
      </w:r>
      <w:r w:rsidRPr="00D64BC4">
        <w:rPr>
          <w:rFonts w:ascii="Arial" w:hAnsi="Arial" w:cs="Arial"/>
          <w:bCs/>
          <w:color w:val="000000"/>
          <w:spacing w:val="-4"/>
        </w:rPr>
        <w:t xml:space="preserve">Троицкого района Алтайского края» изменение, изложив статью </w:t>
      </w:r>
      <w:r>
        <w:rPr>
          <w:rFonts w:ascii="Arial" w:hAnsi="Arial" w:cs="Arial"/>
          <w:bCs/>
          <w:color w:val="000000"/>
          <w:spacing w:val="-4"/>
        </w:rPr>
        <w:t>8</w:t>
      </w:r>
      <w:r w:rsidRPr="00D64BC4">
        <w:rPr>
          <w:rFonts w:ascii="Arial" w:hAnsi="Arial" w:cs="Arial"/>
          <w:bCs/>
          <w:color w:val="000000"/>
          <w:spacing w:val="-4"/>
        </w:rPr>
        <w:t xml:space="preserve">  в следующей редакции:</w:t>
      </w:r>
    </w:p>
    <w:p w:rsidR="00F32807" w:rsidRPr="00D64BC4" w:rsidRDefault="00F32807" w:rsidP="00F32807">
      <w:pPr>
        <w:ind w:firstLine="709"/>
        <w:rPr>
          <w:rFonts w:ascii="Arial" w:hAnsi="Arial" w:cs="Arial"/>
          <w:b/>
          <w:bCs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«</w:t>
      </w:r>
      <w:r w:rsidRPr="00D64BC4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8</w:t>
      </w:r>
      <w:r w:rsidRPr="00D64BC4">
        <w:rPr>
          <w:rFonts w:ascii="Arial" w:hAnsi="Arial" w:cs="Arial"/>
          <w:b/>
          <w:bCs/>
          <w:color w:val="000000"/>
          <w:spacing w:val="-4"/>
        </w:rPr>
        <w:t>. Документы и материалы, составляемые  одновременно с проектом бюджета.</w:t>
      </w: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1. В целях составления проекта бюджета на очередной финансовый год должны быть подготовлены следующие документы и материалы:</w:t>
      </w: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1) </w:t>
      </w:r>
      <w:r w:rsidRPr="00D64BC4">
        <w:rPr>
          <w:rFonts w:ascii="Arial" w:hAnsi="Arial" w:cs="Arial"/>
          <w:color w:val="000000"/>
          <w:spacing w:val="-4"/>
        </w:rPr>
        <w:t xml:space="preserve">прогноз социально-экономического развития </w:t>
      </w:r>
      <w:proofErr w:type="spellStart"/>
      <w:r>
        <w:rPr>
          <w:rFonts w:ascii="Arial" w:hAnsi="Arial" w:cs="Arial"/>
          <w:color w:val="000000"/>
          <w:spacing w:val="-4"/>
        </w:rPr>
        <w:t>Зелёнополянского</w:t>
      </w:r>
      <w:proofErr w:type="spellEnd"/>
      <w:r w:rsidRPr="00D64BC4">
        <w:rPr>
          <w:rFonts w:ascii="Arial" w:hAnsi="Arial" w:cs="Arial"/>
          <w:color w:val="000000"/>
          <w:spacing w:val="-4"/>
        </w:rPr>
        <w:t xml:space="preserve"> сельсовета;</w:t>
      </w: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 2)   </w:t>
      </w:r>
      <w:r w:rsidRPr="00D64BC4">
        <w:rPr>
          <w:rFonts w:ascii="Arial" w:hAnsi="Arial" w:cs="Arial"/>
          <w:color w:val="000000"/>
          <w:spacing w:val="-4"/>
        </w:rPr>
        <w:t>основные направления бюджетной и налоговой политики;</w:t>
      </w:r>
    </w:p>
    <w:p w:rsidR="00F32807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прогноз сводного финансового баланса;</w:t>
      </w:r>
    </w:p>
    <w:p w:rsidR="00F32807" w:rsidRPr="00D64BC4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пояснительная записка к проекту бюджета;</w:t>
      </w:r>
    </w:p>
    <w:p w:rsidR="00F32807" w:rsidRPr="00D64BC4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 xml:space="preserve">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</w:t>
      </w:r>
      <w:proofErr w:type="spellStart"/>
      <w:r>
        <w:rPr>
          <w:rFonts w:ascii="Arial" w:hAnsi="Arial" w:cs="Arial"/>
          <w:color w:val="000000"/>
          <w:spacing w:val="-4"/>
        </w:rPr>
        <w:t>Зелёнополянского</w:t>
      </w:r>
      <w:proofErr w:type="spellEnd"/>
      <w:r w:rsidRPr="00D64BC4">
        <w:rPr>
          <w:rFonts w:ascii="Arial" w:hAnsi="Arial" w:cs="Arial"/>
          <w:color w:val="000000"/>
          <w:spacing w:val="-4"/>
        </w:rPr>
        <w:t xml:space="preserve"> сельсовета за текущий финансовый год;</w:t>
      </w:r>
    </w:p>
    <w:p w:rsidR="00F32807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методики</w:t>
      </w:r>
      <w:r w:rsidRPr="00D64BC4">
        <w:rPr>
          <w:rFonts w:ascii="Arial" w:hAnsi="Arial" w:cs="Arial"/>
          <w:color w:val="000000"/>
          <w:spacing w:val="-4"/>
        </w:rPr>
        <w:t xml:space="preserve"> (проекты методик) и расчеты распределения межбюджетных трансфертов;</w:t>
      </w:r>
    </w:p>
    <w:p w:rsidR="00F32807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 xml:space="preserve">верхний предел муниципального внутреннего долга на 1 января года, следующего за очередным финансовым годом </w:t>
      </w:r>
    </w:p>
    <w:p w:rsidR="00F32807" w:rsidRPr="00D64BC4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оценка ожидаемого исполнения бюджета на текущий финансовый год;</w:t>
      </w:r>
    </w:p>
    <w:p w:rsidR="00F32807" w:rsidRPr="00D64BC4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реестры источников доходов бюджет</w:t>
      </w:r>
      <w:r>
        <w:rPr>
          <w:rFonts w:ascii="Arial" w:hAnsi="Arial" w:cs="Arial"/>
          <w:color w:val="000000"/>
          <w:spacing w:val="-4"/>
        </w:rPr>
        <w:t>а;</w:t>
      </w:r>
    </w:p>
    <w:p w:rsidR="00F32807" w:rsidRPr="00D64BC4" w:rsidRDefault="00F32807" w:rsidP="00F32807">
      <w:pPr>
        <w:numPr>
          <w:ilvl w:val="2"/>
          <w:numId w:val="1"/>
        </w:num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</w:t>
      </w:r>
      <w:r w:rsidRPr="00D64BC4">
        <w:rPr>
          <w:rFonts w:ascii="Arial" w:hAnsi="Arial" w:cs="Arial"/>
          <w:color w:val="000000"/>
          <w:spacing w:val="-4"/>
        </w:rPr>
        <w:t xml:space="preserve">проекты законов </w:t>
      </w:r>
      <w:proofErr w:type="gramStart"/>
      <w:r w:rsidRPr="00D64BC4">
        <w:rPr>
          <w:rFonts w:ascii="Arial" w:hAnsi="Arial" w:cs="Arial"/>
          <w:color w:val="000000"/>
          <w:spacing w:val="-4"/>
        </w:rPr>
        <w:t>о</w:t>
      </w:r>
      <w:proofErr w:type="gramEnd"/>
      <w:r w:rsidRPr="00D64BC4">
        <w:rPr>
          <w:rFonts w:ascii="Arial" w:hAnsi="Arial" w:cs="Arial"/>
          <w:color w:val="000000"/>
          <w:spacing w:val="-4"/>
        </w:rPr>
        <w:t xml:space="preserve"> бюджетных государственных внебюджетных фондов;</w:t>
      </w: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</w:t>
      </w:r>
      <w:proofErr w:type="gramStart"/>
      <w:r>
        <w:rPr>
          <w:rFonts w:ascii="Arial" w:hAnsi="Arial" w:cs="Arial"/>
          <w:color w:val="000000"/>
          <w:spacing w:val="-4"/>
        </w:rPr>
        <w:t xml:space="preserve">11) </w:t>
      </w:r>
      <w:r w:rsidRPr="00D64BC4">
        <w:rPr>
          <w:rFonts w:ascii="Arial" w:hAnsi="Arial" w:cs="Arial"/>
          <w:color w:val="000000"/>
          <w:spacing w:val="-4"/>
        </w:rPr>
        <w:t>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  <w:proofErr w:type="gramEnd"/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bCs/>
          <w:color w:val="000000"/>
          <w:spacing w:val="-4"/>
        </w:rPr>
        <w:t>2. Обнародовать данное решение в установленном порядке.</w:t>
      </w:r>
    </w:p>
    <w:p w:rsidR="00F32807" w:rsidRDefault="00F32807" w:rsidP="00F32807">
      <w:pPr>
        <w:ind w:firstLine="709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bCs/>
          <w:color w:val="000000"/>
          <w:spacing w:val="-4"/>
        </w:rPr>
        <w:t xml:space="preserve">3.  </w:t>
      </w:r>
      <w:proofErr w:type="gramStart"/>
      <w:r w:rsidRPr="00D64BC4">
        <w:rPr>
          <w:rFonts w:ascii="Arial" w:hAnsi="Arial" w:cs="Arial"/>
          <w:bCs/>
          <w:color w:val="000000"/>
          <w:spacing w:val="-4"/>
        </w:rPr>
        <w:t>Контроль за</w:t>
      </w:r>
      <w:proofErr w:type="gramEnd"/>
      <w:r w:rsidRPr="00D64BC4">
        <w:rPr>
          <w:rFonts w:ascii="Arial" w:hAnsi="Arial" w:cs="Arial"/>
          <w:bCs/>
          <w:color w:val="000000"/>
          <w:spacing w:val="-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bCs/>
          <w:color w:val="000000"/>
          <w:spacing w:val="-4"/>
        </w:rPr>
        <w:t>Зелёнополянского</w:t>
      </w:r>
      <w:proofErr w:type="spellEnd"/>
      <w:r w:rsidRPr="00D64BC4">
        <w:rPr>
          <w:rFonts w:ascii="Arial" w:hAnsi="Arial" w:cs="Arial"/>
          <w:bCs/>
          <w:color w:val="000000"/>
          <w:spacing w:val="-4"/>
        </w:rPr>
        <w:t xml:space="preserve"> сельсовета </w:t>
      </w:r>
      <w:r>
        <w:rPr>
          <w:rFonts w:ascii="Arial" w:hAnsi="Arial" w:cs="Arial"/>
          <w:bCs/>
          <w:color w:val="000000"/>
          <w:spacing w:val="-4"/>
        </w:rPr>
        <w:t xml:space="preserve"> С.П. Сокол.</w:t>
      </w:r>
    </w:p>
    <w:p w:rsidR="00F32807" w:rsidRPr="00D64BC4" w:rsidRDefault="00F32807" w:rsidP="00F32807">
      <w:pPr>
        <w:ind w:firstLine="709"/>
        <w:rPr>
          <w:rFonts w:ascii="Arial" w:hAnsi="Arial" w:cs="Arial"/>
          <w:bCs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bCs/>
          <w:color w:val="000000"/>
          <w:spacing w:val="-4"/>
        </w:rPr>
        <w:t>Глава сельс</w:t>
      </w:r>
      <w:bookmarkStart w:id="0" w:name="_GoBack"/>
      <w:bookmarkEnd w:id="0"/>
      <w:r w:rsidRPr="00D64BC4">
        <w:rPr>
          <w:rFonts w:ascii="Arial" w:hAnsi="Arial" w:cs="Arial"/>
          <w:bCs/>
          <w:color w:val="000000"/>
          <w:spacing w:val="-4"/>
        </w:rPr>
        <w:t xml:space="preserve">овета                                                                                   </w:t>
      </w:r>
      <w:r>
        <w:rPr>
          <w:rFonts w:ascii="Arial" w:hAnsi="Arial" w:cs="Arial"/>
          <w:bCs/>
          <w:color w:val="000000"/>
          <w:spacing w:val="-4"/>
        </w:rPr>
        <w:t>С.П. Сокол</w:t>
      </w: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D64BC4" w:rsidRDefault="00F32807" w:rsidP="00F32807">
      <w:pPr>
        <w:ind w:firstLine="709"/>
        <w:rPr>
          <w:rFonts w:ascii="Arial" w:hAnsi="Arial" w:cs="Arial"/>
          <w:color w:val="000000"/>
          <w:spacing w:val="-4"/>
        </w:rPr>
      </w:pPr>
    </w:p>
    <w:p w:rsidR="00F32807" w:rsidRPr="0022239F" w:rsidRDefault="00F32807" w:rsidP="00F32807">
      <w:pPr>
        <w:ind w:firstLine="709"/>
        <w:rPr>
          <w:rFonts w:ascii="Arial" w:hAnsi="Arial" w:cs="Arial"/>
        </w:rPr>
      </w:pPr>
    </w:p>
    <w:p w:rsidR="00F32807" w:rsidRPr="0022239F" w:rsidRDefault="00F32807" w:rsidP="00F3280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22239F">
        <w:rPr>
          <w:rFonts w:ascii="Arial" w:hAnsi="Arial" w:cs="Arial"/>
          <w:bCs/>
          <w:color w:val="000000"/>
          <w:spacing w:val="-5"/>
        </w:rPr>
        <w:t xml:space="preserve">            </w:t>
      </w:r>
    </w:p>
    <w:p w:rsidR="00F32807" w:rsidRDefault="00F32807" w:rsidP="00F32807">
      <w:pPr>
        <w:shd w:val="clear" w:color="auto" w:fill="FFFFFF"/>
        <w:jc w:val="both"/>
        <w:rPr>
          <w:color w:val="000000"/>
        </w:rPr>
      </w:pPr>
    </w:p>
    <w:p w:rsidR="00F32807" w:rsidRDefault="00F32807" w:rsidP="00F32807">
      <w:pPr>
        <w:rPr>
          <w:rFonts w:ascii="Arial" w:hAnsi="Arial" w:cs="Arial"/>
          <w:sz w:val="16"/>
          <w:szCs w:val="16"/>
        </w:rPr>
      </w:pPr>
    </w:p>
    <w:p w:rsidR="00F32807" w:rsidRDefault="00F32807" w:rsidP="00F32807">
      <w:pPr>
        <w:shd w:val="clear" w:color="auto" w:fill="FFFFFF"/>
        <w:ind w:left="2016" w:firstLine="709"/>
        <w:jc w:val="both"/>
        <w:rPr>
          <w:color w:val="000000"/>
        </w:rPr>
      </w:pPr>
    </w:p>
    <w:p w:rsidR="00227734" w:rsidRDefault="00227734"/>
    <w:sectPr w:rsidR="00227734" w:rsidSect="0022239F">
      <w:pgSz w:w="11906" w:h="16838"/>
      <w:pgMar w:top="1134" w:right="567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6"/>
    <w:rsid w:val="00227734"/>
    <w:rsid w:val="007F09A6"/>
    <w:rsid w:val="00F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807"/>
    <w:pPr>
      <w:spacing w:after="120"/>
    </w:pPr>
  </w:style>
  <w:style w:type="character" w:customStyle="1" w:styleId="a4">
    <w:name w:val="Основной текст Знак"/>
    <w:basedOn w:val="a0"/>
    <w:link w:val="a3"/>
    <w:rsid w:val="00F3280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807"/>
    <w:pPr>
      <w:spacing w:after="120"/>
    </w:pPr>
  </w:style>
  <w:style w:type="character" w:customStyle="1" w:styleId="a4">
    <w:name w:val="Основной текст Знак"/>
    <w:basedOn w:val="a0"/>
    <w:link w:val="a3"/>
    <w:rsid w:val="00F3280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2017-08-11T02:35:00Z</dcterms:created>
  <dcterms:modified xsi:type="dcterms:W3CDTF">2017-08-11T02:38:00Z</dcterms:modified>
</cp:coreProperties>
</file>